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7839" w14:textId="0276491C" w:rsidR="00F063EE" w:rsidRDefault="00F063EE" w:rsidP="00B7212B">
      <w:r>
        <w:rPr>
          <w:noProof/>
        </w:rPr>
        <w:drawing>
          <wp:anchor distT="0" distB="0" distL="114300" distR="114300" simplePos="0" relativeHeight="251658240" behindDoc="1" locked="0" layoutInCell="1" allowOverlap="1" wp14:anchorId="3886B095" wp14:editId="4B39C639">
            <wp:simplePos x="0" y="0"/>
            <wp:positionH relativeFrom="column">
              <wp:posOffset>-442595</wp:posOffset>
            </wp:positionH>
            <wp:positionV relativeFrom="paragraph">
              <wp:posOffset>-541655</wp:posOffset>
            </wp:positionV>
            <wp:extent cx="1912620" cy="846455"/>
            <wp:effectExtent l="0" t="0" r="0" b="0"/>
            <wp:wrapNone/>
            <wp:docPr id="1" name="Image 1" descr="Une image contenant dessin, alimentatio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_logo_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2620" cy="846455"/>
                    </a:xfrm>
                    <a:prstGeom prst="rect">
                      <a:avLst/>
                    </a:prstGeom>
                  </pic:spPr>
                </pic:pic>
              </a:graphicData>
            </a:graphic>
            <wp14:sizeRelH relativeFrom="page">
              <wp14:pctWidth>0</wp14:pctWidth>
            </wp14:sizeRelH>
            <wp14:sizeRelV relativeFrom="page">
              <wp14:pctHeight>0</wp14:pctHeight>
            </wp14:sizeRelV>
          </wp:anchor>
        </w:drawing>
      </w:r>
    </w:p>
    <w:p w14:paraId="4F28AB5C" w14:textId="29470CAB" w:rsidR="004A0FE8" w:rsidRPr="004A0FE8" w:rsidRDefault="004A0FE8" w:rsidP="001F6C74">
      <w:pPr>
        <w:pStyle w:val="Corps"/>
        <w:spacing w:after="0" w:line="257" w:lineRule="auto"/>
        <w:jc w:val="right"/>
        <w:rPr>
          <w:rStyle w:val="Aucun"/>
          <w:rFonts w:asciiTheme="minorHAnsi" w:hAnsiTheme="minorHAnsi" w:cstheme="minorHAnsi"/>
          <w:color w:val="000000" w:themeColor="text1"/>
          <w:shd w:val="clear" w:color="auto" w:fill="FFFFFF"/>
        </w:rPr>
      </w:pPr>
      <w:r>
        <w:rPr>
          <w:rStyle w:val="Aucun"/>
          <w:rFonts w:asciiTheme="minorHAnsi" w:hAnsiTheme="minorHAnsi" w:cstheme="minorHAnsi"/>
          <w:i/>
          <w:iCs/>
          <w:color w:val="000000" w:themeColor="text1"/>
          <w:shd w:val="clear" w:color="auto" w:fill="FFFFFF"/>
        </w:rPr>
        <w:t xml:space="preserve">                                                                              </w:t>
      </w:r>
      <w:r w:rsidRPr="004A0FE8">
        <w:rPr>
          <w:rStyle w:val="Aucun"/>
          <w:rFonts w:asciiTheme="minorHAnsi" w:hAnsiTheme="minorHAnsi" w:cstheme="minorHAnsi"/>
          <w:color w:val="000000" w:themeColor="text1"/>
          <w:shd w:val="clear" w:color="auto" w:fill="FFFFFF"/>
        </w:rPr>
        <w:t xml:space="preserve">Communiqué de presse, </w:t>
      </w:r>
    </w:p>
    <w:p w14:paraId="3C1E1A82" w14:textId="4DE6D659" w:rsidR="004A0FE8" w:rsidRDefault="004A0FE8" w:rsidP="001F6C74">
      <w:pPr>
        <w:pStyle w:val="Corps"/>
        <w:spacing w:after="0" w:line="257" w:lineRule="auto"/>
        <w:jc w:val="right"/>
        <w:rPr>
          <w:rStyle w:val="Aucun"/>
          <w:rFonts w:asciiTheme="minorHAnsi" w:hAnsiTheme="minorHAnsi" w:cstheme="minorHAnsi"/>
          <w:i/>
          <w:iCs/>
          <w:color w:val="000000" w:themeColor="text1"/>
          <w:shd w:val="clear" w:color="auto" w:fill="FFFFFF"/>
        </w:rPr>
      </w:pPr>
      <w:r>
        <w:rPr>
          <w:rStyle w:val="Aucun"/>
          <w:rFonts w:asciiTheme="minorHAnsi" w:hAnsiTheme="minorHAnsi" w:cstheme="minorHAnsi"/>
          <w:i/>
          <w:iCs/>
          <w:color w:val="000000" w:themeColor="text1"/>
          <w:shd w:val="clear" w:color="auto" w:fill="FFFFFF"/>
        </w:rPr>
        <w:t xml:space="preserve">                                                                              Limoges, le 0</w:t>
      </w:r>
      <w:r w:rsidR="004C22CD">
        <w:rPr>
          <w:rStyle w:val="Aucun"/>
          <w:rFonts w:asciiTheme="minorHAnsi" w:hAnsiTheme="minorHAnsi" w:cstheme="minorHAnsi"/>
          <w:i/>
          <w:iCs/>
          <w:color w:val="000000" w:themeColor="text1"/>
          <w:shd w:val="clear" w:color="auto" w:fill="FFFFFF"/>
        </w:rPr>
        <w:t>3</w:t>
      </w:r>
      <w:r>
        <w:rPr>
          <w:rStyle w:val="Aucun"/>
          <w:rFonts w:asciiTheme="minorHAnsi" w:hAnsiTheme="minorHAnsi" w:cstheme="minorHAnsi"/>
          <w:i/>
          <w:iCs/>
          <w:color w:val="000000" w:themeColor="text1"/>
          <w:shd w:val="clear" w:color="auto" w:fill="FFFFFF"/>
        </w:rPr>
        <w:t>/07/2020,</w:t>
      </w:r>
    </w:p>
    <w:p w14:paraId="1F5AC990" w14:textId="3C54AF4A" w:rsidR="00F063EE" w:rsidRDefault="00F063EE" w:rsidP="00B7212B"/>
    <w:p w14:paraId="2BAFD235" w14:textId="26F062F0" w:rsidR="00F063EE" w:rsidRDefault="00F063EE" w:rsidP="00B7212B">
      <w:r>
        <w:rPr>
          <w:noProof/>
        </w:rPr>
        <w:drawing>
          <wp:anchor distT="0" distB="0" distL="114300" distR="114300" simplePos="0" relativeHeight="251659264" behindDoc="0" locked="0" layoutInCell="1" allowOverlap="1" wp14:anchorId="25824F35" wp14:editId="5832CD2A">
            <wp:simplePos x="0" y="0"/>
            <wp:positionH relativeFrom="column">
              <wp:posOffset>1005205</wp:posOffset>
            </wp:positionH>
            <wp:positionV relativeFrom="paragraph">
              <wp:posOffset>7620</wp:posOffset>
            </wp:positionV>
            <wp:extent cx="3733800" cy="186690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at-work.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3800" cy="1866900"/>
                    </a:xfrm>
                    <a:prstGeom prst="rect">
                      <a:avLst/>
                    </a:prstGeom>
                  </pic:spPr>
                </pic:pic>
              </a:graphicData>
            </a:graphic>
            <wp14:sizeRelH relativeFrom="page">
              <wp14:pctWidth>0</wp14:pctWidth>
            </wp14:sizeRelH>
            <wp14:sizeRelV relativeFrom="page">
              <wp14:pctHeight>0</wp14:pctHeight>
            </wp14:sizeRelV>
          </wp:anchor>
        </w:drawing>
      </w:r>
    </w:p>
    <w:p w14:paraId="4F211F0C" w14:textId="3E7C3F98" w:rsidR="00F063EE" w:rsidRDefault="00F063EE" w:rsidP="00B7212B"/>
    <w:p w14:paraId="3FA07CDD" w14:textId="1C916486" w:rsidR="00F063EE" w:rsidRDefault="00F063EE" w:rsidP="00B7212B"/>
    <w:p w14:paraId="10CA23E0" w14:textId="35CF0EE2" w:rsidR="00F063EE" w:rsidRDefault="00F063EE" w:rsidP="00B7212B"/>
    <w:p w14:paraId="637ACB04" w14:textId="78CB4D43" w:rsidR="00F063EE" w:rsidRDefault="00F063EE" w:rsidP="00B7212B"/>
    <w:p w14:paraId="2A600A5D" w14:textId="417A518D" w:rsidR="00F063EE" w:rsidRDefault="00F063EE" w:rsidP="00B7212B"/>
    <w:p w14:paraId="3E7824C3" w14:textId="21F31001" w:rsidR="00F063EE" w:rsidRDefault="00F063EE" w:rsidP="00B7212B"/>
    <w:p w14:paraId="04B9CA10" w14:textId="77777777" w:rsidR="000B4569" w:rsidRDefault="000B4569" w:rsidP="00B7212B"/>
    <w:p w14:paraId="7E55F514" w14:textId="77BAF899" w:rsidR="004A0FE8" w:rsidRDefault="004A0FE8" w:rsidP="004A0FE8">
      <w:pPr>
        <w:jc w:val="center"/>
        <w:rPr>
          <w:b/>
          <w:bCs/>
          <w:sz w:val="28"/>
          <w:szCs w:val="28"/>
        </w:rPr>
      </w:pPr>
      <w:bookmarkStart w:id="0" w:name="_Hlk44507008"/>
      <w:r w:rsidRPr="004A0FE8">
        <w:rPr>
          <w:b/>
          <w:bCs/>
          <w:sz w:val="28"/>
          <w:szCs w:val="28"/>
        </w:rPr>
        <w:t>Indépendance Royale récompensé</w:t>
      </w:r>
      <w:r w:rsidR="0022282A">
        <w:rPr>
          <w:b/>
          <w:bCs/>
          <w:sz w:val="28"/>
          <w:szCs w:val="28"/>
        </w:rPr>
        <w:t>e</w:t>
      </w:r>
      <w:r w:rsidRPr="004A0FE8">
        <w:rPr>
          <w:b/>
          <w:bCs/>
          <w:sz w:val="28"/>
          <w:szCs w:val="28"/>
        </w:rPr>
        <w:t xml:space="preserve"> par le label</w:t>
      </w:r>
      <w:r w:rsidR="00AA60DF" w:rsidRPr="00AA60DF">
        <w:t xml:space="preserve"> </w:t>
      </w:r>
      <w:proofErr w:type="spellStart"/>
      <w:r w:rsidR="00AA60DF" w:rsidRPr="00AA60DF">
        <w:rPr>
          <w:b/>
          <w:bCs/>
          <w:sz w:val="28"/>
          <w:szCs w:val="28"/>
        </w:rPr>
        <w:t>HappyAtWork</w:t>
      </w:r>
      <w:proofErr w:type="spellEnd"/>
    </w:p>
    <w:bookmarkEnd w:id="0"/>
    <w:p w14:paraId="5E8EBC72" w14:textId="77777777" w:rsidR="004A0FE8" w:rsidRPr="001F6C74" w:rsidRDefault="004A0FE8" w:rsidP="001F6C74">
      <w:pPr>
        <w:spacing w:line="240" w:lineRule="auto"/>
        <w:jc w:val="both"/>
        <w:rPr>
          <w:b/>
          <w:bCs/>
          <w:sz w:val="16"/>
          <w:szCs w:val="16"/>
        </w:rPr>
      </w:pPr>
    </w:p>
    <w:p w14:paraId="21638BF0" w14:textId="64BADCE6" w:rsidR="0022282A" w:rsidRDefault="0022282A" w:rsidP="0022282A">
      <w:pPr>
        <w:jc w:val="both"/>
        <w:rPr>
          <w:i/>
          <w:iCs/>
        </w:rPr>
      </w:pPr>
      <w:r>
        <w:rPr>
          <w:i/>
          <w:iCs/>
        </w:rPr>
        <w:t xml:space="preserve">Comment concilier forte croissance et bien-être au travail ? N°1 de l’équipement du domicile des seniors, Indépendance Royale a depuis longtemps fait le choix d’un management inclusif. Donner du sens, encourager la promotion interne, favoriser la parité, privilégier l’égalité des opportunités et la diversité…chacun doit avoir sa chance ! Notre conviction centrale : aucune entreprise ne réussit sans l’engagement collectif des équipes. La reconnaissance de ces efforts ? Le label </w:t>
      </w:r>
      <w:proofErr w:type="spellStart"/>
      <w:r>
        <w:rPr>
          <w:i/>
          <w:iCs/>
        </w:rPr>
        <w:t>HappyAtWork</w:t>
      </w:r>
      <w:proofErr w:type="spellEnd"/>
      <w:r>
        <w:rPr>
          <w:i/>
          <w:iCs/>
        </w:rPr>
        <w:t xml:space="preserve"> qui vient de nous être décerné dans « Les </w:t>
      </w:r>
      <w:proofErr w:type="spellStart"/>
      <w:r>
        <w:rPr>
          <w:i/>
          <w:iCs/>
        </w:rPr>
        <w:t>Echos</w:t>
      </w:r>
      <w:proofErr w:type="spellEnd"/>
      <w:r>
        <w:rPr>
          <w:i/>
          <w:iCs/>
        </w:rPr>
        <w:t> » du 30 juin !</w:t>
      </w:r>
    </w:p>
    <w:p w14:paraId="7D3BAE29" w14:textId="77777777" w:rsidR="00A6511C" w:rsidRDefault="00A6511C" w:rsidP="00340FF6">
      <w:pPr>
        <w:jc w:val="both"/>
      </w:pPr>
    </w:p>
    <w:p w14:paraId="39ED9BD8" w14:textId="5ADFF4ED" w:rsidR="00F063EE" w:rsidRPr="004A0FE8" w:rsidRDefault="004A0FE8" w:rsidP="00B7212B">
      <w:pPr>
        <w:rPr>
          <w:b/>
          <w:bCs/>
          <w:color w:val="4472C4" w:themeColor="accent1"/>
          <w:sz w:val="24"/>
          <w:szCs w:val="24"/>
        </w:rPr>
      </w:pPr>
      <w:r w:rsidRPr="004A0FE8">
        <w:rPr>
          <w:b/>
          <w:bCs/>
          <w:color w:val="4472C4" w:themeColor="accent1"/>
          <w:sz w:val="24"/>
          <w:szCs w:val="24"/>
        </w:rPr>
        <w:t xml:space="preserve">Le label </w:t>
      </w:r>
      <w:proofErr w:type="spellStart"/>
      <w:r w:rsidRPr="004A0FE8">
        <w:rPr>
          <w:b/>
          <w:bCs/>
          <w:color w:val="4472C4" w:themeColor="accent1"/>
          <w:sz w:val="24"/>
          <w:szCs w:val="24"/>
        </w:rPr>
        <w:t>HappyAtWork</w:t>
      </w:r>
      <w:proofErr w:type="spellEnd"/>
    </w:p>
    <w:p w14:paraId="15A2FA64" w14:textId="4E74434C" w:rsidR="005929AD" w:rsidRDefault="004C22CD" w:rsidP="00624D76">
      <w:pPr>
        <w:jc w:val="both"/>
      </w:pPr>
      <w:r>
        <w:t>C</w:t>
      </w:r>
      <w:r w:rsidR="00512973">
        <w:t xml:space="preserve">e classement </w:t>
      </w:r>
      <w:proofErr w:type="spellStart"/>
      <w:r w:rsidR="00512973">
        <w:t>ChooseMyCompany</w:t>
      </w:r>
      <w:proofErr w:type="spellEnd"/>
      <w:r w:rsidR="00AA60DF" w:rsidRPr="00AA60DF">
        <w:t>®</w:t>
      </w:r>
      <w:r w:rsidR="00512973">
        <w:t xml:space="preserve"> récompense les entreprises </w:t>
      </w:r>
      <w:r w:rsidR="00A6511C">
        <w:t>impliquées dans le bien-être au travail</w:t>
      </w:r>
      <w:r w:rsidR="00512973">
        <w:t xml:space="preserve">. </w:t>
      </w:r>
      <w:r w:rsidR="00624D76">
        <w:t xml:space="preserve">Les initiateurs de ce projet annuel mesurent cette donnée difficilement quantifiable grâce à des indicateurs précis. Le développement professionnel, la reconnaissance ou un environnement stimulant par exemple. </w:t>
      </w:r>
      <w:r w:rsidR="00512973">
        <w:t xml:space="preserve">Pour la première fois cette année, </w:t>
      </w:r>
      <w:r w:rsidR="00F063EE">
        <w:t>t</w:t>
      </w:r>
      <w:r w:rsidR="00B7212B">
        <w:t xml:space="preserve">outes les </w:t>
      </w:r>
      <w:r w:rsidR="004A0FE8">
        <w:t>sociétés</w:t>
      </w:r>
      <w:r w:rsidR="00F063EE">
        <w:t xml:space="preserve"> </w:t>
      </w:r>
      <w:r w:rsidR="0075373D">
        <w:t>gratifiée</w:t>
      </w:r>
      <w:r w:rsidR="00B7212B">
        <w:t>s sont</w:t>
      </w:r>
      <w:r w:rsidR="00A6511C">
        <w:t xml:space="preserve"> distinguées</w:t>
      </w:r>
      <w:r w:rsidR="00B7212B">
        <w:t xml:space="preserve"> </w:t>
      </w:r>
      <w:r w:rsidR="00F063EE">
        <w:t>par</w:t>
      </w:r>
      <w:r w:rsidR="00B7212B">
        <w:t xml:space="preserve"> ordre alphabétique</w:t>
      </w:r>
      <w:r w:rsidR="00F063EE">
        <w:t xml:space="preserve"> dans un classement solidaire. Indépendance Royale e</w:t>
      </w:r>
      <w:r w:rsidR="00A6511C">
        <w:t xml:space="preserve">t ses </w:t>
      </w:r>
      <w:r w:rsidR="00634E61">
        <w:t>collaborateur</w:t>
      </w:r>
      <w:r w:rsidR="00A6511C">
        <w:t>s sont heureux</w:t>
      </w:r>
      <w:r w:rsidR="00F063EE">
        <w:t xml:space="preserve"> de se joindre </w:t>
      </w:r>
      <w:r w:rsidR="000E2F8C">
        <w:t>aux</w:t>
      </w:r>
      <w:r w:rsidR="00F063EE">
        <w:t xml:space="preserve"> autres </w:t>
      </w:r>
      <w:r w:rsidR="00371F64">
        <w:t>lauréats</w:t>
      </w:r>
      <w:r w:rsidR="00F063EE">
        <w:t xml:space="preserve"> pour célébrer </w:t>
      </w:r>
      <w:r w:rsidR="00A6511C">
        <w:t>leur</w:t>
      </w:r>
      <w:r w:rsidR="00F063EE">
        <w:t xml:space="preserve"> impact positif sur le monde du travail</w:t>
      </w:r>
      <w:r w:rsidR="006F05DC">
        <w:t xml:space="preserve">. </w:t>
      </w:r>
    </w:p>
    <w:p w14:paraId="7A943C37" w14:textId="77777777" w:rsidR="007F70A8" w:rsidRDefault="007F70A8" w:rsidP="00371F64">
      <w:pPr>
        <w:jc w:val="both"/>
      </w:pPr>
    </w:p>
    <w:p w14:paraId="3A1566D9" w14:textId="72A367A4" w:rsidR="007F70A8" w:rsidRPr="007F70A8" w:rsidRDefault="00FD151A" w:rsidP="0075373D">
      <w:pPr>
        <w:jc w:val="both"/>
        <w:rPr>
          <w:b/>
          <w:bCs/>
          <w:color w:val="4472C4" w:themeColor="accent1"/>
          <w:sz w:val="24"/>
          <w:szCs w:val="24"/>
        </w:rPr>
      </w:pPr>
      <w:r>
        <w:rPr>
          <w:b/>
          <w:bCs/>
          <w:color w:val="4472C4" w:themeColor="accent1"/>
          <w:sz w:val="24"/>
          <w:szCs w:val="24"/>
        </w:rPr>
        <w:t>Au cœur des engagements d’Indépendance Royale</w:t>
      </w:r>
    </w:p>
    <w:p w14:paraId="2D2A2116" w14:textId="77777777" w:rsidR="0022282A" w:rsidRDefault="0022282A" w:rsidP="003664CF">
      <w:pPr>
        <w:jc w:val="both"/>
      </w:pPr>
      <w:r w:rsidRPr="0022282A">
        <w:t xml:space="preserve">La mission centrale d’Indépendance Royale est de garantir une meilleure qualité de vie aux seniors, en équipant leur domicile. Cet engagement trouve sa traduction dans la gestion de l’entreprise. La performance économique, l’esprit d’équipe, le plaisir de travailler ensemble, ne s’opposent pas, bien au contraire. Ils marchent de pair ; c’est bien une vision holistique de l’entreprise que nous défendons, ce n’est que parce que les liens humains sont forts que la performance est au rendez-vous. Nous avons souhaité mesurer la force de notre collectivité à la sortie de l’épreuve du coronavirus. Le résultat ? Le dynamisme de notre communauté de travail est sorti intact de cette épreuve, c’est ce que montre l’obtention du label </w:t>
      </w:r>
      <w:proofErr w:type="spellStart"/>
      <w:r w:rsidRPr="0022282A">
        <w:t>HappyAtWork</w:t>
      </w:r>
      <w:proofErr w:type="spellEnd"/>
      <w:r w:rsidRPr="0022282A">
        <w:t>.</w:t>
      </w:r>
    </w:p>
    <w:p w14:paraId="32A9734E" w14:textId="66001B74" w:rsidR="004A0FE8" w:rsidRDefault="00073619" w:rsidP="004A0FE8">
      <w:pPr>
        <w:rPr>
          <w:b/>
          <w:bCs/>
          <w:color w:val="4472C4" w:themeColor="accent1"/>
          <w:sz w:val="24"/>
          <w:szCs w:val="24"/>
        </w:rPr>
      </w:pPr>
      <w:r>
        <w:rPr>
          <w:b/>
          <w:bCs/>
          <w:color w:val="4472C4" w:themeColor="accent1"/>
          <w:sz w:val="24"/>
          <w:szCs w:val="24"/>
        </w:rPr>
        <w:lastRenderedPageBreak/>
        <w:t>Une large participation</w:t>
      </w:r>
    </w:p>
    <w:p w14:paraId="2587A87E" w14:textId="230B28BE" w:rsidR="003B1D1B" w:rsidRDefault="00F21309" w:rsidP="00073619">
      <w:pPr>
        <w:jc w:val="both"/>
      </w:pPr>
      <w:r>
        <w:t>Ce label</w:t>
      </w:r>
      <w:r w:rsidR="00B302E7">
        <w:t xml:space="preserve"> </w:t>
      </w:r>
      <w:r w:rsidR="00AA60DF" w:rsidRPr="00AA60DF">
        <w:t xml:space="preserve">est décerné aux entreprises après la diffusion d’une enquête à destination des salariés. </w:t>
      </w:r>
      <w:bookmarkStart w:id="1" w:name="_Hlk44492683"/>
      <w:r w:rsidR="00AA60DF" w:rsidRPr="00AA60DF">
        <w:t xml:space="preserve">Sous la forme d’un questionnaire en ligne, il </w:t>
      </w:r>
      <w:bookmarkEnd w:id="1"/>
      <w:r w:rsidR="00AA60DF" w:rsidRPr="00AA60DF">
        <w:t xml:space="preserve">vise à explorer la motivation et l’énergie qui animent les équipes. Il permet de mieux appréhender la perception </w:t>
      </w:r>
      <w:r w:rsidR="00DF4CAE" w:rsidRPr="00AA60DF">
        <w:t>de la culture d</w:t>
      </w:r>
      <w:r w:rsidR="00DF4CAE">
        <w:t>’</w:t>
      </w:r>
      <w:r w:rsidR="00DF4CAE" w:rsidRPr="00AA60DF">
        <w:t>entreprise</w:t>
      </w:r>
      <w:r w:rsidR="00DF4CAE">
        <w:t xml:space="preserve"> par</w:t>
      </w:r>
      <w:r w:rsidR="00AA60DF" w:rsidRPr="00AA60DF">
        <w:t xml:space="preserve"> chacun</w:t>
      </w:r>
      <w:r w:rsidR="00DF4CAE">
        <w:t>.</w:t>
      </w:r>
      <w:r w:rsidR="00AA60DF" w:rsidRPr="00AA60DF">
        <w:t xml:space="preserve"> Il a été conçu pour permettre</w:t>
      </w:r>
      <w:r w:rsidR="00DF4CAE">
        <w:t xml:space="preserve"> à tous</w:t>
      </w:r>
      <w:r w:rsidR="00AA60DF" w:rsidRPr="00AA60DF">
        <w:t xml:space="preserve"> de participer anonymement</w:t>
      </w:r>
      <w:r w:rsidR="00073619">
        <w:t xml:space="preserve"> et ainsi</w:t>
      </w:r>
      <w:r w:rsidR="00AA60DF" w:rsidRPr="00AA60DF">
        <w:t xml:space="preserve"> garantir la liberté d’expression. </w:t>
      </w:r>
      <w:r w:rsidR="00DF4CAE">
        <w:t>L</w:t>
      </w:r>
      <w:r w:rsidR="00073619">
        <w:t xml:space="preserve">es collaborateurs d’Indépendance Royale se sont largement mobilisés pour faire entendre leur voix. </w:t>
      </w:r>
      <w:r w:rsidR="008D6E6A">
        <w:t>L</w:t>
      </w:r>
      <w:r w:rsidR="00073619">
        <w:t xml:space="preserve">es résultats ont permis de décrocher </w:t>
      </w:r>
      <w:r w:rsidR="00642760">
        <w:t>cette distinction</w:t>
      </w:r>
      <w:r w:rsidR="00073619">
        <w:t> </w:t>
      </w:r>
      <w:r w:rsidR="00B302E7">
        <w:t xml:space="preserve">qui </w:t>
      </w:r>
      <w:r w:rsidR="00073619">
        <w:t>récompense de</w:t>
      </w:r>
      <w:r w:rsidR="00B302E7">
        <w:t>s</w:t>
      </w:r>
      <w:r w:rsidR="00073619">
        <w:t xml:space="preserve"> valeurs chères à </w:t>
      </w:r>
      <w:r w:rsidR="00B302E7">
        <w:t xml:space="preserve">la société. </w:t>
      </w:r>
      <w:r w:rsidR="00692115">
        <w:t>Positivité, confiance et opportunités font de ce groupe un endroit où il fait bon travailler.</w:t>
      </w:r>
      <w:r w:rsidR="00A6511C">
        <w:t xml:space="preserve"> </w:t>
      </w:r>
      <w:r w:rsidR="00642760">
        <w:t>Et les observations des salariés r</w:t>
      </w:r>
      <w:r w:rsidR="009146A3">
        <w:t>écoltées</w:t>
      </w:r>
      <w:r w:rsidR="00642760">
        <w:t xml:space="preserve"> lors de ce</w:t>
      </w:r>
      <w:r w:rsidR="004C22CD">
        <w:t xml:space="preserve"> processus</w:t>
      </w:r>
      <w:r w:rsidR="00642760">
        <w:t xml:space="preserve"> vont permettre d’établir un </w:t>
      </w:r>
      <w:r w:rsidR="001E23CB">
        <w:t xml:space="preserve">nouveau </w:t>
      </w:r>
      <w:r w:rsidR="00642760">
        <w:t xml:space="preserve">plan d’action pour le futur. Notamment sur le terrain du télétravail et de la </w:t>
      </w:r>
      <w:r w:rsidR="0075373D">
        <w:t>communication interne</w:t>
      </w:r>
      <w:r w:rsidR="00642760">
        <w:t xml:space="preserve">. </w:t>
      </w:r>
    </w:p>
    <w:p w14:paraId="7BCEB2E6" w14:textId="1F936C3D" w:rsidR="005929AD" w:rsidRPr="00AA60DF" w:rsidRDefault="005929AD" w:rsidP="00073619">
      <w:pPr>
        <w:jc w:val="both"/>
      </w:pPr>
    </w:p>
    <w:p w14:paraId="509C58E3" w14:textId="44A39326" w:rsidR="00067534" w:rsidRDefault="00F13B26" w:rsidP="00067534">
      <w:r>
        <w:t xml:space="preserve">Site internet : </w:t>
      </w:r>
      <w:hyperlink r:id="rId8" w:history="1">
        <w:r w:rsidRPr="00BD01C5">
          <w:rPr>
            <w:rStyle w:val="Lienhypertexte"/>
          </w:rPr>
          <w:t>https://www.independanceroyale.com</w:t>
        </w:r>
      </w:hyperlink>
      <w:r>
        <w:t xml:space="preserve"> </w:t>
      </w:r>
    </w:p>
    <w:tbl>
      <w:tblPr>
        <w:tblStyle w:val="Grilledutableau"/>
        <w:tblpPr w:leftFromText="141" w:rightFromText="141" w:vertAnchor="text" w:horzAnchor="margin" w:tblpY="456"/>
        <w:tblW w:w="0" w:type="auto"/>
        <w:tblLook w:val="04A0" w:firstRow="1" w:lastRow="0" w:firstColumn="1" w:lastColumn="0" w:noHBand="0" w:noVBand="1"/>
      </w:tblPr>
      <w:tblGrid>
        <w:gridCol w:w="9056"/>
      </w:tblGrid>
      <w:tr w:rsidR="00067534" w:rsidRPr="00F82B47" w14:paraId="50FFD22B" w14:textId="77777777" w:rsidTr="00A06E59">
        <w:tc>
          <w:tcPr>
            <w:tcW w:w="9056" w:type="dxa"/>
            <w:shd w:val="clear" w:color="auto" w:fill="0070C0"/>
          </w:tcPr>
          <w:p w14:paraId="190ADE53" w14:textId="7984CBA2" w:rsidR="00067534" w:rsidRPr="00067534" w:rsidRDefault="00067534" w:rsidP="00067534">
            <w:pPr>
              <w:jc w:val="center"/>
              <w:rPr>
                <w:rFonts w:cstheme="minorHAnsi"/>
                <w:color w:val="FFFFFF" w:themeColor="background1"/>
                <w:sz w:val="22"/>
                <w:szCs w:val="22"/>
                <w:lang w:val="fr-CH"/>
              </w:rPr>
            </w:pPr>
            <w:r w:rsidRPr="00F82B47">
              <w:rPr>
                <w:rFonts w:cstheme="minorHAnsi"/>
                <w:color w:val="FFFFFF" w:themeColor="background1"/>
                <w:sz w:val="22"/>
                <w:szCs w:val="22"/>
                <w:lang w:val="fr-CH"/>
              </w:rPr>
              <w:t>Contact</w:t>
            </w:r>
          </w:p>
        </w:tc>
      </w:tr>
      <w:tr w:rsidR="00067534" w:rsidRPr="00F82B47" w14:paraId="75FFE0D1" w14:textId="77777777" w:rsidTr="00067534">
        <w:tc>
          <w:tcPr>
            <w:tcW w:w="9056" w:type="dxa"/>
            <w:shd w:val="clear" w:color="auto" w:fill="D0CECE" w:themeFill="background2" w:themeFillShade="E6"/>
          </w:tcPr>
          <w:p w14:paraId="012EA86C" w14:textId="514839D0" w:rsidR="00067534" w:rsidRPr="00067534" w:rsidRDefault="00067534" w:rsidP="00A06E59">
            <w:pPr>
              <w:jc w:val="center"/>
              <w:rPr>
                <w:rFonts w:cstheme="minorHAnsi"/>
                <w:color w:val="000000" w:themeColor="text1"/>
                <w:sz w:val="22"/>
                <w:szCs w:val="22"/>
                <w:lang w:val="fr-CH"/>
              </w:rPr>
            </w:pPr>
            <w:r w:rsidRPr="00067534">
              <w:rPr>
                <w:rFonts w:cstheme="minorHAnsi"/>
                <w:color w:val="000000" w:themeColor="text1"/>
                <w:sz w:val="22"/>
                <w:szCs w:val="22"/>
                <w:lang w:val="fr-CH"/>
              </w:rPr>
              <w:t>Coralie Granet – Directeur Marketing et Communication</w:t>
            </w:r>
          </w:p>
        </w:tc>
      </w:tr>
      <w:tr w:rsidR="00067534" w:rsidRPr="00F82B47" w14:paraId="4D23C1CA" w14:textId="77777777" w:rsidTr="00A06E59">
        <w:tc>
          <w:tcPr>
            <w:tcW w:w="9056" w:type="dxa"/>
          </w:tcPr>
          <w:p w14:paraId="316D6761" w14:textId="199052A1" w:rsidR="00067534" w:rsidRPr="00067534" w:rsidRDefault="00067534" w:rsidP="00A06E59">
            <w:pPr>
              <w:jc w:val="center"/>
              <w:rPr>
                <w:rFonts w:cstheme="minorHAnsi"/>
                <w:color w:val="000000" w:themeColor="text1"/>
                <w:sz w:val="22"/>
                <w:szCs w:val="22"/>
                <w:lang w:val="fr-CH"/>
              </w:rPr>
            </w:pPr>
            <w:r w:rsidRPr="00067534">
              <w:rPr>
                <w:rFonts w:cstheme="minorHAnsi"/>
                <w:color w:val="000000" w:themeColor="text1"/>
                <w:sz w:val="22"/>
                <w:szCs w:val="22"/>
                <w:lang w:val="fr-CH"/>
              </w:rPr>
              <w:t>Coralie.granet@independanceroyale.com</w:t>
            </w:r>
          </w:p>
        </w:tc>
      </w:tr>
    </w:tbl>
    <w:p w14:paraId="78484E43" w14:textId="77777777" w:rsidR="00067534" w:rsidRDefault="00067534" w:rsidP="00067534"/>
    <w:p w14:paraId="08EF571B" w14:textId="77777777" w:rsidR="00067534" w:rsidRPr="004854C3" w:rsidRDefault="00067534" w:rsidP="00067534">
      <w:pPr>
        <w:rPr>
          <w:rFonts w:cstheme="minorHAnsi"/>
          <w:sz w:val="24"/>
          <w:szCs w:val="24"/>
        </w:rPr>
      </w:pPr>
    </w:p>
    <w:p w14:paraId="60ED5689" w14:textId="77777777" w:rsidR="00067534" w:rsidRPr="004854C3" w:rsidRDefault="00067534" w:rsidP="00067534">
      <w:pPr>
        <w:rPr>
          <w:rFonts w:cstheme="minorHAnsi"/>
          <w:sz w:val="24"/>
          <w:szCs w:val="24"/>
        </w:rPr>
      </w:pPr>
    </w:p>
    <w:p w14:paraId="0C1DBAA9" w14:textId="77777777" w:rsidR="00067534" w:rsidRPr="004854C3" w:rsidRDefault="00067534" w:rsidP="00067534">
      <w:pPr>
        <w:pStyle w:val="Corpsdetexte"/>
        <w:rPr>
          <w:rFonts w:asciiTheme="minorHAnsi" w:hAnsiTheme="minorHAnsi" w:cstheme="minorHAnsi"/>
          <w:b w:val="0"/>
          <w:sz w:val="24"/>
          <w:szCs w:val="24"/>
        </w:rPr>
      </w:pPr>
    </w:p>
    <w:p w14:paraId="14EBF1A1" w14:textId="77777777" w:rsidR="00067534" w:rsidRDefault="00067534" w:rsidP="00F13B26"/>
    <w:sectPr w:rsidR="000675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8C0D" w14:textId="77777777" w:rsidR="000B01AB" w:rsidRDefault="000B01AB" w:rsidP="003C558B">
      <w:pPr>
        <w:spacing w:after="0" w:line="240" w:lineRule="auto"/>
      </w:pPr>
      <w:r>
        <w:separator/>
      </w:r>
    </w:p>
  </w:endnote>
  <w:endnote w:type="continuationSeparator" w:id="0">
    <w:p w14:paraId="701A721F" w14:textId="77777777" w:rsidR="000B01AB" w:rsidRDefault="000B01AB" w:rsidP="003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35B48" w14:textId="1BA40A47" w:rsidR="003C558B" w:rsidRDefault="003C558B">
    <w:pPr>
      <w:pStyle w:val="Pieddepage"/>
      <w:jc w:val="center"/>
      <w:rPr>
        <w:caps/>
        <w:color w:val="4472C4" w:themeColor="accent1"/>
      </w:rPr>
    </w:pPr>
    <w:r w:rsidRPr="003C558B">
      <w:rPr>
        <w:caps/>
        <w:color w:val="4472C4" w:themeColor="accent1"/>
        <w:sz w:val="20"/>
        <w:szCs w:val="20"/>
      </w:rPr>
      <w:t>Cp - Indépendance Royale récompensé par le label HappyAtWork</w:t>
    </w:r>
  </w:p>
  <w:p w14:paraId="1BF4C6F5" w14:textId="77777777" w:rsidR="003C558B" w:rsidRDefault="003C55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E36A0" w14:textId="77777777" w:rsidR="000B01AB" w:rsidRDefault="000B01AB" w:rsidP="003C558B">
      <w:pPr>
        <w:spacing w:after="0" w:line="240" w:lineRule="auto"/>
      </w:pPr>
      <w:r>
        <w:separator/>
      </w:r>
    </w:p>
  </w:footnote>
  <w:footnote w:type="continuationSeparator" w:id="0">
    <w:p w14:paraId="69EAF527" w14:textId="77777777" w:rsidR="000B01AB" w:rsidRDefault="000B01AB" w:rsidP="003C5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DA"/>
    <w:rsid w:val="00015D3B"/>
    <w:rsid w:val="00067534"/>
    <w:rsid w:val="00073619"/>
    <w:rsid w:val="000B01AB"/>
    <w:rsid w:val="000B4569"/>
    <w:rsid w:val="000E2F8C"/>
    <w:rsid w:val="000F17B5"/>
    <w:rsid w:val="000F522E"/>
    <w:rsid w:val="00103F71"/>
    <w:rsid w:val="0011389D"/>
    <w:rsid w:val="001E23CB"/>
    <w:rsid w:val="001F6C74"/>
    <w:rsid w:val="0022282A"/>
    <w:rsid w:val="0024790D"/>
    <w:rsid w:val="0026210A"/>
    <w:rsid w:val="0033168D"/>
    <w:rsid w:val="00340FF6"/>
    <w:rsid w:val="00350B68"/>
    <w:rsid w:val="003664CF"/>
    <w:rsid w:val="00371F64"/>
    <w:rsid w:val="003B1D1B"/>
    <w:rsid w:val="003C558B"/>
    <w:rsid w:val="003D64F2"/>
    <w:rsid w:val="004361E4"/>
    <w:rsid w:val="00445383"/>
    <w:rsid w:val="00472B53"/>
    <w:rsid w:val="004A0FE8"/>
    <w:rsid w:val="004C22CD"/>
    <w:rsid w:val="004F3EA5"/>
    <w:rsid w:val="00512973"/>
    <w:rsid w:val="00562C90"/>
    <w:rsid w:val="005929AD"/>
    <w:rsid w:val="00624D76"/>
    <w:rsid w:val="00634E61"/>
    <w:rsid w:val="00642760"/>
    <w:rsid w:val="00671D11"/>
    <w:rsid w:val="00692115"/>
    <w:rsid w:val="006F05DC"/>
    <w:rsid w:val="006F658E"/>
    <w:rsid w:val="0075373D"/>
    <w:rsid w:val="007965C6"/>
    <w:rsid w:val="007E6722"/>
    <w:rsid w:val="007F70A8"/>
    <w:rsid w:val="0087035D"/>
    <w:rsid w:val="008D6E6A"/>
    <w:rsid w:val="008E45DA"/>
    <w:rsid w:val="009146A3"/>
    <w:rsid w:val="00956908"/>
    <w:rsid w:val="009802A2"/>
    <w:rsid w:val="00A6511C"/>
    <w:rsid w:val="00AA60DF"/>
    <w:rsid w:val="00B302E7"/>
    <w:rsid w:val="00B35D65"/>
    <w:rsid w:val="00B7212B"/>
    <w:rsid w:val="00B84EBF"/>
    <w:rsid w:val="00BC2940"/>
    <w:rsid w:val="00BD7BD3"/>
    <w:rsid w:val="00C02080"/>
    <w:rsid w:val="00DF4CAE"/>
    <w:rsid w:val="00EC57A5"/>
    <w:rsid w:val="00ED7A7B"/>
    <w:rsid w:val="00F063EE"/>
    <w:rsid w:val="00F13B26"/>
    <w:rsid w:val="00F153DA"/>
    <w:rsid w:val="00F21309"/>
    <w:rsid w:val="00FD1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768D"/>
  <w15:chartTrackingRefBased/>
  <w15:docId w15:val="{F5094CC1-9694-402D-A320-F9C3A696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4A0FE8"/>
    <w:pPr>
      <w:spacing w:line="256" w:lineRule="auto"/>
    </w:pPr>
    <w:rPr>
      <w:rFonts w:ascii="Calibri" w:eastAsia="Calibri" w:hAnsi="Calibri" w:cs="Calibri"/>
      <w:color w:val="000000"/>
      <w:u w:color="000000"/>
      <w:lang w:eastAsia="fr-FR"/>
      <w14:textOutline w14:w="0" w14:cap="flat" w14:cmpd="sng" w14:algn="ctr">
        <w14:noFill/>
        <w14:prstDash w14:val="solid"/>
        <w14:bevel/>
      </w14:textOutline>
    </w:rPr>
  </w:style>
  <w:style w:type="character" w:customStyle="1" w:styleId="Aucun">
    <w:name w:val="Aucun"/>
    <w:rsid w:val="004A0FE8"/>
  </w:style>
  <w:style w:type="character" w:styleId="Lienhypertexte">
    <w:name w:val="Hyperlink"/>
    <w:basedOn w:val="Policepardfaut"/>
    <w:uiPriority w:val="99"/>
    <w:unhideWhenUsed/>
    <w:rsid w:val="008D6E6A"/>
    <w:rPr>
      <w:color w:val="0563C1"/>
      <w:u w:val="single"/>
    </w:rPr>
  </w:style>
  <w:style w:type="character" w:styleId="Mentionnonrsolue">
    <w:name w:val="Unresolved Mention"/>
    <w:basedOn w:val="Policepardfaut"/>
    <w:uiPriority w:val="99"/>
    <w:semiHidden/>
    <w:unhideWhenUsed/>
    <w:rsid w:val="00F13B26"/>
    <w:rPr>
      <w:color w:val="605E5C"/>
      <w:shd w:val="clear" w:color="auto" w:fill="E1DFDD"/>
    </w:rPr>
  </w:style>
  <w:style w:type="paragraph" w:styleId="En-tte">
    <w:name w:val="header"/>
    <w:basedOn w:val="Normal"/>
    <w:link w:val="En-tteCar"/>
    <w:uiPriority w:val="99"/>
    <w:unhideWhenUsed/>
    <w:rsid w:val="003C558B"/>
    <w:pPr>
      <w:tabs>
        <w:tab w:val="center" w:pos="4536"/>
        <w:tab w:val="right" w:pos="9072"/>
      </w:tabs>
      <w:spacing w:after="0" w:line="240" w:lineRule="auto"/>
    </w:pPr>
  </w:style>
  <w:style w:type="character" w:customStyle="1" w:styleId="En-tteCar">
    <w:name w:val="En-tête Car"/>
    <w:basedOn w:val="Policepardfaut"/>
    <w:link w:val="En-tte"/>
    <w:uiPriority w:val="99"/>
    <w:rsid w:val="003C558B"/>
  </w:style>
  <w:style w:type="paragraph" w:styleId="Pieddepage">
    <w:name w:val="footer"/>
    <w:basedOn w:val="Normal"/>
    <w:link w:val="PieddepageCar"/>
    <w:uiPriority w:val="99"/>
    <w:unhideWhenUsed/>
    <w:rsid w:val="003C55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58B"/>
  </w:style>
  <w:style w:type="paragraph" w:styleId="Corpsdetexte">
    <w:name w:val="Body Text"/>
    <w:basedOn w:val="Normal"/>
    <w:link w:val="CorpsdetexteCar"/>
    <w:uiPriority w:val="1"/>
    <w:qFormat/>
    <w:rsid w:val="00067534"/>
    <w:pPr>
      <w:widowControl w:val="0"/>
      <w:autoSpaceDE w:val="0"/>
      <w:autoSpaceDN w:val="0"/>
      <w:spacing w:after="0" w:line="240" w:lineRule="auto"/>
    </w:pPr>
    <w:rPr>
      <w:rFonts w:ascii="Arial" w:eastAsia="Arial" w:hAnsi="Arial" w:cs="Arial"/>
      <w:b/>
      <w:bCs/>
      <w:sz w:val="7"/>
      <w:szCs w:val="7"/>
      <w:lang w:eastAsia="fr-FR" w:bidi="fr-FR"/>
    </w:rPr>
  </w:style>
  <w:style w:type="character" w:customStyle="1" w:styleId="CorpsdetexteCar">
    <w:name w:val="Corps de texte Car"/>
    <w:basedOn w:val="Policepardfaut"/>
    <w:link w:val="Corpsdetexte"/>
    <w:uiPriority w:val="1"/>
    <w:rsid w:val="00067534"/>
    <w:rPr>
      <w:rFonts w:ascii="Arial" w:eastAsia="Arial" w:hAnsi="Arial" w:cs="Arial"/>
      <w:b/>
      <w:bCs/>
      <w:sz w:val="7"/>
      <w:szCs w:val="7"/>
      <w:lang w:eastAsia="fr-FR" w:bidi="fr-FR"/>
    </w:rPr>
  </w:style>
  <w:style w:type="table" w:styleId="Grilledutableau">
    <w:name w:val="Table Grid"/>
    <w:basedOn w:val="TableauNormal"/>
    <w:uiPriority w:val="39"/>
    <w:rsid w:val="00067534"/>
    <w:pPr>
      <w:spacing w:after="0" w:line="240" w:lineRule="auto"/>
    </w:pPr>
    <w:rPr>
      <w:sz w:val="24"/>
      <w:szCs w:val="24"/>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87642">
      <w:bodyDiv w:val="1"/>
      <w:marLeft w:val="0"/>
      <w:marRight w:val="0"/>
      <w:marTop w:val="0"/>
      <w:marBottom w:val="0"/>
      <w:divBdr>
        <w:top w:val="none" w:sz="0" w:space="0" w:color="auto"/>
        <w:left w:val="none" w:sz="0" w:space="0" w:color="auto"/>
        <w:bottom w:val="none" w:sz="0" w:space="0" w:color="auto"/>
        <w:right w:val="none" w:sz="0" w:space="0" w:color="auto"/>
      </w:divBdr>
    </w:div>
    <w:div w:id="1002392056">
      <w:bodyDiv w:val="1"/>
      <w:marLeft w:val="0"/>
      <w:marRight w:val="0"/>
      <w:marTop w:val="0"/>
      <w:marBottom w:val="0"/>
      <w:divBdr>
        <w:top w:val="none" w:sz="0" w:space="0" w:color="auto"/>
        <w:left w:val="none" w:sz="0" w:space="0" w:color="auto"/>
        <w:bottom w:val="none" w:sz="0" w:space="0" w:color="auto"/>
        <w:right w:val="none" w:sz="0" w:space="0" w:color="auto"/>
      </w:divBdr>
    </w:div>
    <w:div w:id="1211571305">
      <w:bodyDiv w:val="1"/>
      <w:marLeft w:val="0"/>
      <w:marRight w:val="0"/>
      <w:marTop w:val="0"/>
      <w:marBottom w:val="0"/>
      <w:divBdr>
        <w:top w:val="none" w:sz="0" w:space="0" w:color="auto"/>
        <w:left w:val="none" w:sz="0" w:space="0" w:color="auto"/>
        <w:bottom w:val="none" w:sz="0" w:space="0" w:color="auto"/>
        <w:right w:val="none" w:sz="0" w:space="0" w:color="auto"/>
      </w:divBdr>
    </w:div>
    <w:div w:id="1228420258">
      <w:bodyDiv w:val="1"/>
      <w:marLeft w:val="0"/>
      <w:marRight w:val="0"/>
      <w:marTop w:val="0"/>
      <w:marBottom w:val="0"/>
      <w:divBdr>
        <w:top w:val="none" w:sz="0" w:space="0" w:color="auto"/>
        <w:left w:val="none" w:sz="0" w:space="0" w:color="auto"/>
        <w:bottom w:val="none" w:sz="0" w:space="0" w:color="auto"/>
        <w:right w:val="none" w:sz="0" w:space="0" w:color="auto"/>
      </w:divBdr>
    </w:div>
    <w:div w:id="1462267198">
      <w:bodyDiv w:val="1"/>
      <w:marLeft w:val="0"/>
      <w:marRight w:val="0"/>
      <w:marTop w:val="0"/>
      <w:marBottom w:val="0"/>
      <w:divBdr>
        <w:top w:val="none" w:sz="0" w:space="0" w:color="auto"/>
        <w:left w:val="none" w:sz="0" w:space="0" w:color="auto"/>
        <w:bottom w:val="none" w:sz="0" w:space="0" w:color="auto"/>
        <w:right w:val="none" w:sz="0" w:space="0" w:color="auto"/>
      </w:divBdr>
    </w:div>
    <w:div w:id="1534419137">
      <w:bodyDiv w:val="1"/>
      <w:marLeft w:val="0"/>
      <w:marRight w:val="0"/>
      <w:marTop w:val="0"/>
      <w:marBottom w:val="0"/>
      <w:divBdr>
        <w:top w:val="none" w:sz="0" w:space="0" w:color="auto"/>
        <w:left w:val="none" w:sz="0" w:space="0" w:color="auto"/>
        <w:bottom w:val="none" w:sz="0" w:space="0" w:color="auto"/>
        <w:right w:val="none" w:sz="0" w:space="0" w:color="auto"/>
      </w:divBdr>
    </w:div>
    <w:div w:id="1565212648">
      <w:bodyDiv w:val="1"/>
      <w:marLeft w:val="0"/>
      <w:marRight w:val="0"/>
      <w:marTop w:val="0"/>
      <w:marBottom w:val="0"/>
      <w:divBdr>
        <w:top w:val="none" w:sz="0" w:space="0" w:color="auto"/>
        <w:left w:val="none" w:sz="0" w:space="0" w:color="auto"/>
        <w:bottom w:val="none" w:sz="0" w:space="0" w:color="auto"/>
        <w:right w:val="none" w:sz="0" w:space="0" w:color="auto"/>
      </w:divBdr>
    </w:div>
    <w:div w:id="1776443451">
      <w:bodyDiv w:val="1"/>
      <w:marLeft w:val="0"/>
      <w:marRight w:val="0"/>
      <w:marTop w:val="0"/>
      <w:marBottom w:val="0"/>
      <w:divBdr>
        <w:top w:val="none" w:sz="0" w:space="0" w:color="auto"/>
        <w:left w:val="none" w:sz="0" w:space="0" w:color="auto"/>
        <w:bottom w:val="none" w:sz="0" w:space="0" w:color="auto"/>
        <w:right w:val="none" w:sz="0" w:space="0" w:color="auto"/>
      </w:divBdr>
    </w:div>
    <w:div w:id="20057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anceroyale.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2</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CHASSERIAUD</dc:creator>
  <cp:keywords/>
  <dc:description/>
  <cp:lastModifiedBy>Charline CHASSERIAUD</cp:lastModifiedBy>
  <cp:revision>43</cp:revision>
  <dcterms:created xsi:type="dcterms:W3CDTF">2020-07-01T07:35:00Z</dcterms:created>
  <dcterms:modified xsi:type="dcterms:W3CDTF">2020-07-15T12:56:00Z</dcterms:modified>
</cp:coreProperties>
</file>